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E366D2" w:rsidRDefault="00CB770A" w:rsidP="00CB770A">
      <w:pPr>
        <w:rPr>
          <w:rFonts w:ascii="Calibri" w:hAnsi="Calibri" w:cs="Calibri"/>
          <w:color w:val="333333"/>
        </w:rPr>
      </w:pPr>
    </w:p>
    <w:p w:rsidR="00CB770A" w:rsidRPr="00E366D2" w:rsidRDefault="00CB770A" w:rsidP="00CB770A">
      <w:pPr>
        <w:jc w:val="center"/>
        <w:rPr>
          <w:rFonts w:ascii="Calibri" w:hAnsi="Calibri" w:cs="Calibri"/>
          <w:b/>
        </w:rPr>
      </w:pPr>
    </w:p>
    <w:p w:rsidR="00CB770A" w:rsidRPr="002F7057" w:rsidRDefault="00CB770A" w:rsidP="00CB770A">
      <w:pPr>
        <w:jc w:val="center"/>
        <w:rPr>
          <w:rFonts w:ascii="Calibri" w:hAnsi="Calibri" w:cs="Calibri"/>
          <w:b/>
        </w:rPr>
      </w:pPr>
      <w:r w:rsidRPr="002F7057">
        <w:rPr>
          <w:rFonts w:ascii="Calibri" w:hAnsi="Calibri" w:cs="Calibri"/>
          <w:b/>
        </w:rPr>
        <w:t>CONSELHO ESTADUAL DO MEIO AMBIENTE – CONSEMA</w:t>
      </w:r>
    </w:p>
    <w:p w:rsidR="00B74443" w:rsidRDefault="00B74443" w:rsidP="00EF5BF6">
      <w:pPr>
        <w:jc w:val="both"/>
        <w:rPr>
          <w:rFonts w:ascii="Calibri" w:hAnsi="Calibri" w:cs="Calibri"/>
          <w:sz w:val="22"/>
          <w:szCs w:val="22"/>
        </w:rPr>
      </w:pPr>
    </w:p>
    <w:p w:rsidR="00BD7AE2" w:rsidRPr="008225F7" w:rsidRDefault="007D3D05" w:rsidP="007D3D05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b/>
          <w:sz w:val="22"/>
          <w:szCs w:val="22"/>
        </w:rPr>
        <w:t xml:space="preserve"> </w:t>
      </w:r>
    </w:p>
    <w:p w:rsidR="008225F7" w:rsidRPr="008225F7" w:rsidRDefault="008225F7" w:rsidP="008225F7">
      <w:pPr>
        <w:jc w:val="both"/>
        <w:rPr>
          <w:rFonts w:ascii="Calibri" w:hAnsi="Calibri" w:cs="Calibri"/>
          <w:b/>
          <w:sz w:val="22"/>
          <w:szCs w:val="22"/>
        </w:rPr>
      </w:pPr>
      <w:r w:rsidRPr="008225F7">
        <w:rPr>
          <w:rFonts w:ascii="Calibri" w:hAnsi="Calibri" w:cs="Calibri"/>
          <w:b/>
          <w:sz w:val="22"/>
          <w:szCs w:val="22"/>
        </w:rPr>
        <w:t>Processo n. 115726/2007.</w:t>
      </w:r>
    </w:p>
    <w:p w:rsidR="008225F7" w:rsidRPr="008225F7" w:rsidRDefault="008225F7" w:rsidP="008225F7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b/>
          <w:sz w:val="22"/>
          <w:szCs w:val="22"/>
        </w:rPr>
        <w:t xml:space="preserve">Recorrente - José </w:t>
      </w:r>
      <w:proofErr w:type="spellStart"/>
      <w:r w:rsidRPr="008225F7">
        <w:rPr>
          <w:rFonts w:ascii="Calibri" w:hAnsi="Calibri" w:cs="Calibri"/>
          <w:b/>
          <w:sz w:val="22"/>
          <w:szCs w:val="22"/>
        </w:rPr>
        <w:t>Domiciano</w:t>
      </w:r>
      <w:proofErr w:type="spellEnd"/>
      <w:r w:rsidRPr="008225F7">
        <w:rPr>
          <w:rFonts w:ascii="Calibri" w:hAnsi="Calibri" w:cs="Calibri"/>
          <w:b/>
          <w:sz w:val="22"/>
          <w:szCs w:val="22"/>
        </w:rPr>
        <w:t xml:space="preserve"> de Souza. </w:t>
      </w:r>
      <w:bookmarkStart w:id="0" w:name="_GoBack"/>
      <w:bookmarkEnd w:id="0"/>
      <w:r w:rsidRPr="008225F7">
        <w:rPr>
          <w:rFonts w:ascii="Calibri" w:hAnsi="Calibri" w:cs="Calibri"/>
          <w:sz w:val="22"/>
          <w:szCs w:val="22"/>
        </w:rPr>
        <w:t xml:space="preserve"> </w:t>
      </w:r>
    </w:p>
    <w:p w:rsidR="008225F7" w:rsidRPr="008225F7" w:rsidRDefault="008225F7" w:rsidP="008225F7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sz w:val="22"/>
          <w:szCs w:val="22"/>
        </w:rPr>
        <w:t>Auto de Infração n. 101940, de 29/03/2007.</w:t>
      </w:r>
    </w:p>
    <w:p w:rsidR="008225F7" w:rsidRPr="008225F7" w:rsidRDefault="008225F7" w:rsidP="008225F7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sz w:val="22"/>
          <w:szCs w:val="22"/>
        </w:rPr>
        <w:t>Relatora – Melissa Scarlet Ribeiro Domingos – GAIA.</w:t>
      </w:r>
    </w:p>
    <w:p w:rsidR="008225F7" w:rsidRDefault="008225F7" w:rsidP="008225F7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sz w:val="22"/>
          <w:szCs w:val="22"/>
        </w:rPr>
        <w:t xml:space="preserve">Advogados - </w:t>
      </w:r>
      <w:proofErr w:type="spellStart"/>
      <w:r w:rsidRPr="008225F7">
        <w:rPr>
          <w:rFonts w:ascii="Calibri" w:hAnsi="Calibri" w:cs="Calibri"/>
          <w:sz w:val="22"/>
          <w:szCs w:val="22"/>
        </w:rPr>
        <w:t>Ayslan</w:t>
      </w:r>
      <w:proofErr w:type="spellEnd"/>
      <w:r w:rsidRPr="008225F7">
        <w:rPr>
          <w:rFonts w:ascii="Calibri" w:hAnsi="Calibri" w:cs="Calibri"/>
          <w:sz w:val="22"/>
          <w:szCs w:val="22"/>
        </w:rPr>
        <w:t xml:space="preserve"> Clayton Moraes – OAB/MT 8.377 e Fernando Henrique César Leitão – OAB/MT 13.592.</w:t>
      </w:r>
    </w:p>
    <w:p w:rsidR="008225F7" w:rsidRPr="008225F7" w:rsidRDefault="008225F7" w:rsidP="008225F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2ª Junta de Julgamento de Recursos</w:t>
      </w:r>
    </w:p>
    <w:p w:rsidR="008225F7" w:rsidRDefault="008225F7" w:rsidP="008225F7">
      <w:pPr>
        <w:jc w:val="both"/>
        <w:rPr>
          <w:rFonts w:ascii="Calibri" w:hAnsi="Calibri" w:cs="Calibri"/>
          <w:sz w:val="28"/>
          <w:szCs w:val="28"/>
        </w:rPr>
      </w:pPr>
    </w:p>
    <w:p w:rsidR="008225F7" w:rsidRPr="008225F7" w:rsidRDefault="008225F7" w:rsidP="008225F7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sz w:val="22"/>
          <w:szCs w:val="22"/>
        </w:rPr>
        <w:t xml:space="preserve">Auto de Infração n. 101940, de 29/03/2007. Por desmatar 143,16 hectares de floresta nativa sem autorização do órgão ambiental. Decisão Administrativa n. 1907/SPA/SEMA/2017, pela homologação do Auto de Infração n. 101940, de 29/03/2007, arbitrando multa de R$ 42.948,00 (quarenta e dois mil e novecentos e quarenta e oito reais), com fulcro no artigo 38 do Decreto Federal n. 3.179/99. Requer o recorrente o reconhecimento da atipicidade da conduta pela qual o autuado fora autuado – artigo 38 do Decreto Federal n. 3.179/99 – em virtude de ela não ser punível à época de sua ocorrência (2005), mas somente após 30/11/2006, ser impossível, ainda, fazer redação posterior retroagir, </w:t>
      </w:r>
      <w:r w:rsidRPr="008225F7">
        <w:rPr>
          <w:rFonts w:ascii="Calibri" w:hAnsi="Calibri" w:cs="Calibri"/>
          <w:i/>
          <w:sz w:val="22"/>
          <w:szCs w:val="22"/>
        </w:rPr>
        <w:t xml:space="preserve">quod erat demonstrandum. </w:t>
      </w:r>
      <w:r w:rsidRPr="008225F7">
        <w:rPr>
          <w:rFonts w:ascii="Calibri" w:hAnsi="Calibri" w:cs="Calibri"/>
          <w:sz w:val="22"/>
          <w:szCs w:val="22"/>
        </w:rPr>
        <w:t xml:space="preserve">Não obstante a pendência do julgamento do mérito e suas prejudiciais, cumpre salientar o previsto no artigo 113, §2º do Decreto Federal 6.514/08, que prevê o benefício da redução de 30% (trinta por cento) do valor da penalidade antes do trânsito julgado. </w:t>
      </w:r>
      <w:r>
        <w:rPr>
          <w:rFonts w:ascii="Calibri" w:hAnsi="Calibri" w:cs="Calibri"/>
          <w:sz w:val="22"/>
          <w:szCs w:val="22"/>
        </w:rPr>
        <w:t xml:space="preserve">Recurso provido. </w:t>
      </w:r>
    </w:p>
    <w:p w:rsidR="00FF079E" w:rsidRPr="008225F7" w:rsidRDefault="00746BC5" w:rsidP="00EF5BF6">
      <w:pPr>
        <w:jc w:val="both"/>
        <w:rPr>
          <w:rFonts w:ascii="Calibri" w:hAnsi="Calibri" w:cs="Calibri"/>
          <w:sz w:val="22"/>
          <w:szCs w:val="22"/>
        </w:rPr>
      </w:pPr>
      <w:r w:rsidRPr="008225F7">
        <w:rPr>
          <w:rFonts w:ascii="Calibri" w:hAnsi="Calibri" w:cs="Calibri"/>
          <w:sz w:val="22"/>
          <w:szCs w:val="22"/>
        </w:rPr>
        <w:t xml:space="preserve"> </w:t>
      </w:r>
    </w:p>
    <w:p w:rsidR="00E752A7" w:rsidRDefault="00156EE8" w:rsidP="0096639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– 035</w:t>
      </w:r>
      <w:r w:rsidR="00C305AA">
        <w:rPr>
          <w:rFonts w:ascii="Calibri" w:hAnsi="Calibri" w:cs="Calibri"/>
          <w:b/>
          <w:sz w:val="22"/>
          <w:szCs w:val="22"/>
        </w:rPr>
        <w:t>/2021</w:t>
      </w:r>
    </w:p>
    <w:p w:rsidR="0056733F" w:rsidRPr="0056733F" w:rsidRDefault="0056733F" w:rsidP="0056733F">
      <w:pPr>
        <w:jc w:val="both"/>
        <w:rPr>
          <w:rFonts w:ascii="Calibri" w:hAnsi="Calibri" w:cs="Calibri"/>
          <w:sz w:val="22"/>
          <w:szCs w:val="22"/>
        </w:rPr>
      </w:pPr>
    </w:p>
    <w:p w:rsidR="008225F7" w:rsidRPr="008225F7" w:rsidRDefault="00CB770A" w:rsidP="008225F7">
      <w:pPr>
        <w:jc w:val="both"/>
        <w:rPr>
          <w:rFonts w:ascii="Calibri" w:hAnsi="Calibri" w:cs="Calibri"/>
          <w:sz w:val="22"/>
          <w:szCs w:val="22"/>
          <w:u w:val="double"/>
        </w:rPr>
      </w:pPr>
      <w:r w:rsidRPr="00966392">
        <w:rPr>
          <w:rFonts w:ascii="Calibri" w:hAnsi="Calibri" w:cs="Calibri"/>
          <w:sz w:val="21"/>
          <w:szCs w:val="21"/>
        </w:rPr>
        <w:t>Vistos, relatados e discu</w:t>
      </w:r>
      <w:r w:rsidR="00BC74CB" w:rsidRPr="00966392">
        <w:rPr>
          <w:rFonts w:ascii="Calibri" w:hAnsi="Calibri" w:cs="Calibri"/>
          <w:sz w:val="21"/>
          <w:szCs w:val="21"/>
        </w:rPr>
        <w:t xml:space="preserve">tidos, decidiram os membros da </w:t>
      </w:r>
      <w:r w:rsidR="00CA7D57">
        <w:rPr>
          <w:rFonts w:ascii="Calibri" w:hAnsi="Calibri" w:cs="Calibri"/>
          <w:sz w:val="21"/>
          <w:szCs w:val="21"/>
        </w:rPr>
        <w:t>2</w:t>
      </w:r>
      <w:r w:rsidRPr="00966392">
        <w:rPr>
          <w:rFonts w:ascii="Calibri" w:hAnsi="Calibri" w:cs="Calibri"/>
          <w:sz w:val="21"/>
          <w:szCs w:val="21"/>
        </w:rPr>
        <w:t xml:space="preserve">ª </w:t>
      </w:r>
      <w:r w:rsidR="006F6EE3" w:rsidRPr="00966392">
        <w:rPr>
          <w:rFonts w:ascii="Calibri" w:hAnsi="Calibri" w:cs="Calibri"/>
          <w:sz w:val="21"/>
          <w:szCs w:val="21"/>
        </w:rPr>
        <w:t>Junta de Julgamento de Recurso</w:t>
      </w:r>
      <w:r w:rsidR="000D6BBB" w:rsidRPr="00966392">
        <w:rPr>
          <w:rFonts w:ascii="Calibri" w:hAnsi="Calibri" w:cs="Calibri"/>
          <w:sz w:val="21"/>
          <w:szCs w:val="21"/>
        </w:rPr>
        <w:t xml:space="preserve">s, </w:t>
      </w:r>
      <w:r w:rsidR="00CC73E4">
        <w:rPr>
          <w:rFonts w:ascii="Calibri" w:hAnsi="Calibri" w:cs="Calibri"/>
          <w:sz w:val="21"/>
          <w:szCs w:val="21"/>
        </w:rPr>
        <w:t xml:space="preserve">por </w:t>
      </w:r>
      <w:r w:rsidR="008225F7">
        <w:rPr>
          <w:rFonts w:ascii="Calibri" w:hAnsi="Calibri" w:cs="Calibri"/>
          <w:sz w:val="21"/>
          <w:szCs w:val="21"/>
        </w:rPr>
        <w:t>unanimidade</w:t>
      </w:r>
      <w:r w:rsidR="00532C11">
        <w:rPr>
          <w:rFonts w:ascii="Calibri" w:hAnsi="Calibri" w:cs="Calibri"/>
          <w:sz w:val="21"/>
          <w:szCs w:val="21"/>
        </w:rPr>
        <w:t>, acolher</w:t>
      </w:r>
      <w:r w:rsidR="00CC73E4">
        <w:rPr>
          <w:rFonts w:ascii="Calibri" w:hAnsi="Calibri" w:cs="Calibri"/>
          <w:sz w:val="21"/>
          <w:szCs w:val="21"/>
        </w:rPr>
        <w:t xml:space="preserve"> </w:t>
      </w:r>
      <w:r w:rsidR="00351A1F" w:rsidRPr="00351A1F">
        <w:rPr>
          <w:rFonts w:ascii="Calibri" w:hAnsi="Calibri" w:cs="Calibri"/>
          <w:sz w:val="22"/>
          <w:szCs w:val="22"/>
        </w:rPr>
        <w:t xml:space="preserve">o voto </w:t>
      </w:r>
      <w:r w:rsidR="008225F7">
        <w:rPr>
          <w:rFonts w:ascii="Calibri" w:hAnsi="Calibri" w:cs="Calibri"/>
          <w:sz w:val="22"/>
          <w:szCs w:val="22"/>
        </w:rPr>
        <w:t xml:space="preserve">da relatora, </w:t>
      </w:r>
      <w:r w:rsidR="008225F7" w:rsidRPr="008225F7">
        <w:rPr>
          <w:rFonts w:ascii="Calibri" w:hAnsi="Calibri" w:cs="Calibri"/>
          <w:sz w:val="22"/>
          <w:szCs w:val="22"/>
        </w:rPr>
        <w:t xml:space="preserve">pois decorre da análise das datas de movimentação processual que entre o AR de 28/09/2012, fl. 18 e a próxima movimentação – despacho na data de 18/04/2016, fls. 114 decorreram aproximadamente 3 anos e 7 meses. Verificamos, portanto, a ocorrência da prescrição intercorrente, com base no que preceitua o Decreto Estadual 1.986, de 2013. Decidimos pela prescrição intercorrente do processo administrativo e o consequente arquivamento da Decisão Administrativa n. 1907/SPA/SEMA/2017. </w:t>
      </w:r>
    </w:p>
    <w:p w:rsidR="008225F7" w:rsidRPr="00CD68E4" w:rsidRDefault="008225F7" w:rsidP="00CD68E4">
      <w:pPr>
        <w:jc w:val="both"/>
        <w:rPr>
          <w:rFonts w:ascii="Calibri" w:hAnsi="Calibri" w:cs="Calibri"/>
          <w:sz w:val="22"/>
          <w:szCs w:val="22"/>
        </w:rPr>
      </w:pPr>
    </w:p>
    <w:p w:rsidR="00CB770A" w:rsidRPr="00CD68E4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CD68E4">
        <w:rPr>
          <w:rFonts w:ascii="Calibri" w:hAnsi="Calibri" w:cs="Calibri"/>
          <w:sz w:val="22"/>
          <w:szCs w:val="22"/>
        </w:rPr>
        <w:t>Presentes à votação os seguintes membros:</w:t>
      </w:r>
    </w:p>
    <w:p w:rsidR="00392B12" w:rsidRPr="00966392" w:rsidRDefault="00CA7D57" w:rsidP="00FF079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César Esteves Soares</w:t>
      </w:r>
    </w:p>
    <w:p w:rsidR="00FF079E" w:rsidRPr="00966392" w:rsidRDefault="00CA7D57" w:rsidP="00CB770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do IBAMA</w:t>
      </w:r>
    </w:p>
    <w:p w:rsidR="00CB770A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Marcos Felipe </w:t>
      </w:r>
      <w:proofErr w:type="spellStart"/>
      <w:r>
        <w:rPr>
          <w:rFonts w:ascii="Calibri" w:hAnsi="Calibri" w:cs="Calibri"/>
          <w:b/>
          <w:sz w:val="21"/>
          <w:szCs w:val="21"/>
        </w:rPr>
        <w:t>Verhalen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de Freitas</w:t>
      </w:r>
    </w:p>
    <w:p w:rsidR="00CB770A" w:rsidRPr="00966392" w:rsidRDefault="009325E1" w:rsidP="00CB770A">
      <w:pPr>
        <w:jc w:val="both"/>
        <w:rPr>
          <w:rFonts w:ascii="Calibri" w:hAnsi="Calibri" w:cs="Calibri"/>
          <w:sz w:val="21"/>
          <w:szCs w:val="21"/>
        </w:rPr>
      </w:pPr>
      <w:r w:rsidRPr="00966392">
        <w:rPr>
          <w:rFonts w:ascii="Calibri" w:hAnsi="Calibri" w:cs="Calibri"/>
          <w:sz w:val="21"/>
          <w:szCs w:val="21"/>
        </w:rPr>
        <w:t xml:space="preserve">Representante da </w:t>
      </w:r>
      <w:r w:rsidR="00CA7D57">
        <w:rPr>
          <w:rFonts w:ascii="Calibri" w:hAnsi="Calibri" w:cs="Calibri"/>
          <w:sz w:val="21"/>
          <w:szCs w:val="21"/>
        </w:rPr>
        <w:t>SEDUC</w:t>
      </w:r>
    </w:p>
    <w:p w:rsidR="00CB770A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Adelayne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sz w:val="21"/>
          <w:szCs w:val="21"/>
        </w:rPr>
        <w:t>Bazzano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de Magalhães</w:t>
      </w:r>
    </w:p>
    <w:p w:rsidR="00CB770A" w:rsidRPr="00966392" w:rsidRDefault="009325E1" w:rsidP="00CB770A">
      <w:pPr>
        <w:jc w:val="both"/>
        <w:rPr>
          <w:rFonts w:ascii="Calibri" w:hAnsi="Calibri" w:cs="Calibri"/>
          <w:sz w:val="21"/>
          <w:szCs w:val="21"/>
        </w:rPr>
      </w:pPr>
      <w:r w:rsidRPr="00966392">
        <w:rPr>
          <w:rFonts w:ascii="Calibri" w:hAnsi="Calibri" w:cs="Calibri"/>
          <w:sz w:val="21"/>
          <w:szCs w:val="21"/>
        </w:rPr>
        <w:t>Representante da</w:t>
      </w:r>
      <w:r w:rsidR="00CA7D57">
        <w:rPr>
          <w:rFonts w:ascii="Calibri" w:hAnsi="Calibri" w:cs="Calibri"/>
          <w:sz w:val="21"/>
          <w:szCs w:val="21"/>
        </w:rPr>
        <w:t xml:space="preserve"> SES</w:t>
      </w:r>
    </w:p>
    <w:p w:rsidR="009325E1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William Khalil</w:t>
      </w:r>
    </w:p>
    <w:p w:rsidR="00CB770A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do CREA</w:t>
      </w:r>
    </w:p>
    <w:p w:rsidR="00C60BAD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André </w:t>
      </w:r>
      <w:proofErr w:type="spellStart"/>
      <w:r>
        <w:rPr>
          <w:rFonts w:ascii="Calibri" w:hAnsi="Calibri" w:cs="Calibri"/>
          <w:b/>
          <w:sz w:val="21"/>
          <w:szCs w:val="21"/>
        </w:rPr>
        <w:t>Stumpf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Jacob Gonçalves</w:t>
      </w:r>
    </w:p>
    <w:p w:rsidR="00C25848" w:rsidRPr="00966392" w:rsidRDefault="00BC74CB" w:rsidP="00CB770A">
      <w:pPr>
        <w:jc w:val="both"/>
        <w:rPr>
          <w:rFonts w:ascii="Calibri" w:hAnsi="Calibri" w:cs="Calibri"/>
          <w:sz w:val="21"/>
          <w:szCs w:val="21"/>
        </w:rPr>
      </w:pPr>
      <w:r w:rsidRPr="00966392">
        <w:rPr>
          <w:rFonts w:ascii="Calibri" w:hAnsi="Calibri" w:cs="Calibri"/>
          <w:sz w:val="21"/>
          <w:szCs w:val="21"/>
        </w:rPr>
        <w:t xml:space="preserve">Representante da </w:t>
      </w:r>
      <w:r w:rsidR="00CA7D57">
        <w:rPr>
          <w:rFonts w:ascii="Calibri" w:hAnsi="Calibri" w:cs="Calibri"/>
          <w:sz w:val="21"/>
          <w:szCs w:val="21"/>
        </w:rPr>
        <w:t>FECOMÉRCIO</w:t>
      </w:r>
    </w:p>
    <w:p w:rsidR="00C25848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Lediana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Benedita de Oliveira</w:t>
      </w:r>
    </w:p>
    <w:p w:rsidR="00C25848" w:rsidRPr="00966392" w:rsidRDefault="00C25848" w:rsidP="00CB770A">
      <w:pPr>
        <w:jc w:val="both"/>
        <w:rPr>
          <w:rFonts w:ascii="Calibri" w:hAnsi="Calibri" w:cs="Calibri"/>
          <w:sz w:val="21"/>
          <w:szCs w:val="21"/>
        </w:rPr>
      </w:pPr>
      <w:r w:rsidRPr="00966392">
        <w:rPr>
          <w:rFonts w:ascii="Calibri" w:hAnsi="Calibri" w:cs="Calibri"/>
          <w:sz w:val="21"/>
          <w:szCs w:val="21"/>
        </w:rPr>
        <w:t>Rep</w:t>
      </w:r>
      <w:r w:rsidR="00BC74CB" w:rsidRPr="00966392">
        <w:rPr>
          <w:rFonts w:ascii="Calibri" w:hAnsi="Calibri" w:cs="Calibri"/>
          <w:sz w:val="21"/>
          <w:szCs w:val="21"/>
        </w:rPr>
        <w:t>resentante d</w:t>
      </w:r>
      <w:r w:rsidR="00CA7D57">
        <w:rPr>
          <w:rFonts w:ascii="Calibri" w:hAnsi="Calibri" w:cs="Calibri"/>
          <w:sz w:val="21"/>
          <w:szCs w:val="21"/>
        </w:rPr>
        <w:t>a FEPESC</w:t>
      </w:r>
    </w:p>
    <w:p w:rsidR="00C25848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Gisele Gaudêncio Alves da Silva</w:t>
      </w:r>
    </w:p>
    <w:p w:rsidR="00FF079E" w:rsidRDefault="00BC74CB" w:rsidP="00FF079E">
      <w:pPr>
        <w:jc w:val="both"/>
        <w:rPr>
          <w:rFonts w:ascii="Calibri" w:hAnsi="Calibri" w:cs="Calibri"/>
          <w:sz w:val="21"/>
          <w:szCs w:val="21"/>
        </w:rPr>
      </w:pPr>
      <w:r w:rsidRPr="00966392">
        <w:rPr>
          <w:rFonts w:ascii="Calibri" w:hAnsi="Calibri" w:cs="Calibri"/>
          <w:sz w:val="21"/>
          <w:szCs w:val="21"/>
        </w:rPr>
        <w:t>Representante d</w:t>
      </w:r>
      <w:r w:rsidR="00CA7D57">
        <w:rPr>
          <w:rFonts w:ascii="Calibri" w:hAnsi="Calibri" w:cs="Calibri"/>
          <w:sz w:val="21"/>
          <w:szCs w:val="21"/>
        </w:rPr>
        <w:t>o ITEEC</w:t>
      </w:r>
    </w:p>
    <w:p w:rsidR="00CA7D57" w:rsidRDefault="003C6558" w:rsidP="00FF079E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Leonardo Gomes Bressan</w:t>
      </w:r>
      <w:r w:rsidR="00CA7D57">
        <w:rPr>
          <w:rFonts w:ascii="Calibri" w:hAnsi="Calibri" w:cs="Calibri"/>
          <w:b/>
          <w:sz w:val="21"/>
          <w:szCs w:val="21"/>
        </w:rPr>
        <w:t>e</w:t>
      </w:r>
    </w:p>
    <w:p w:rsidR="00CA7D57" w:rsidRPr="00CA7D57" w:rsidRDefault="00CA7D57" w:rsidP="00FF079E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Representante do AÇÃO VERDE</w:t>
      </w:r>
    </w:p>
    <w:p w:rsidR="00CB770A" w:rsidRPr="00966392" w:rsidRDefault="00CB770A" w:rsidP="00CB770A">
      <w:pPr>
        <w:jc w:val="both"/>
        <w:rPr>
          <w:rFonts w:ascii="Calibri" w:hAnsi="Calibri" w:cs="Calibri"/>
          <w:sz w:val="21"/>
          <w:szCs w:val="21"/>
        </w:rPr>
      </w:pPr>
      <w:r w:rsidRPr="00966392">
        <w:rPr>
          <w:rFonts w:ascii="Calibri" w:hAnsi="Calibri" w:cs="Calibri"/>
          <w:sz w:val="21"/>
          <w:szCs w:val="21"/>
        </w:rPr>
        <w:t>Cuiabá,</w:t>
      </w:r>
      <w:r w:rsidR="005614B8" w:rsidRPr="00966392">
        <w:rPr>
          <w:rFonts w:ascii="Calibri" w:hAnsi="Calibri" w:cs="Calibri"/>
          <w:sz w:val="21"/>
          <w:szCs w:val="21"/>
        </w:rPr>
        <w:t xml:space="preserve"> </w:t>
      </w:r>
      <w:r w:rsidR="00CA7D57">
        <w:rPr>
          <w:rFonts w:ascii="Calibri" w:hAnsi="Calibri" w:cs="Calibri"/>
          <w:sz w:val="21"/>
          <w:szCs w:val="21"/>
        </w:rPr>
        <w:t>28</w:t>
      </w:r>
      <w:r w:rsidR="009325E1" w:rsidRPr="00966392">
        <w:rPr>
          <w:rFonts w:ascii="Calibri" w:hAnsi="Calibri" w:cs="Calibri"/>
          <w:sz w:val="21"/>
          <w:szCs w:val="21"/>
        </w:rPr>
        <w:t xml:space="preserve"> de maio</w:t>
      </w:r>
      <w:r w:rsidR="00C25848" w:rsidRPr="00966392">
        <w:rPr>
          <w:rFonts w:ascii="Calibri" w:hAnsi="Calibri" w:cs="Calibri"/>
          <w:sz w:val="21"/>
          <w:szCs w:val="21"/>
        </w:rPr>
        <w:t xml:space="preserve"> de 2021</w:t>
      </w:r>
      <w:r w:rsidR="00AE0F4F" w:rsidRPr="00966392">
        <w:rPr>
          <w:rFonts w:ascii="Calibri" w:hAnsi="Calibri" w:cs="Calibri"/>
          <w:sz w:val="21"/>
          <w:szCs w:val="21"/>
        </w:rPr>
        <w:t>.</w:t>
      </w:r>
    </w:p>
    <w:p w:rsidR="009325E1" w:rsidRPr="00966392" w:rsidRDefault="009325E1" w:rsidP="00CB770A">
      <w:pPr>
        <w:jc w:val="both"/>
        <w:rPr>
          <w:rFonts w:ascii="Calibri" w:hAnsi="Calibri" w:cs="Calibri"/>
          <w:sz w:val="21"/>
          <w:szCs w:val="21"/>
        </w:rPr>
      </w:pPr>
    </w:p>
    <w:p w:rsidR="00CB770A" w:rsidRPr="00966392" w:rsidRDefault="00CA7D57" w:rsidP="00CB770A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André </w:t>
      </w:r>
      <w:proofErr w:type="spellStart"/>
      <w:r>
        <w:rPr>
          <w:rFonts w:ascii="Calibri" w:hAnsi="Calibri" w:cs="Calibri"/>
          <w:b/>
          <w:sz w:val="21"/>
          <w:szCs w:val="21"/>
        </w:rPr>
        <w:t>Stumpf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Jacob Gonçalves</w:t>
      </w:r>
    </w:p>
    <w:p w:rsidR="00415090" w:rsidRPr="00966392" w:rsidRDefault="00CB770A" w:rsidP="00C10231">
      <w:pPr>
        <w:jc w:val="both"/>
        <w:rPr>
          <w:rFonts w:ascii="Calibri" w:hAnsi="Calibri" w:cs="Calibri"/>
          <w:b/>
          <w:sz w:val="21"/>
          <w:szCs w:val="21"/>
        </w:rPr>
      </w:pPr>
      <w:r w:rsidRPr="00966392">
        <w:rPr>
          <w:rFonts w:ascii="Calibri" w:hAnsi="Calibri" w:cs="Calibri"/>
          <w:b/>
          <w:sz w:val="21"/>
          <w:szCs w:val="21"/>
        </w:rPr>
        <w:t xml:space="preserve"> </w:t>
      </w:r>
      <w:r w:rsidR="005614B8" w:rsidRPr="00966392">
        <w:rPr>
          <w:rFonts w:ascii="Calibri" w:hAnsi="Calibri" w:cs="Calibri"/>
          <w:b/>
          <w:sz w:val="21"/>
          <w:szCs w:val="21"/>
        </w:rPr>
        <w:t xml:space="preserve">       Presidente da </w:t>
      </w:r>
      <w:r w:rsidR="00CA7D57">
        <w:rPr>
          <w:rFonts w:ascii="Calibri" w:hAnsi="Calibri" w:cs="Calibri"/>
          <w:b/>
          <w:sz w:val="21"/>
          <w:szCs w:val="21"/>
        </w:rPr>
        <w:t>2</w:t>
      </w:r>
      <w:r w:rsidRPr="00966392">
        <w:rPr>
          <w:rFonts w:ascii="Calibri" w:hAnsi="Calibri" w:cs="Calibri"/>
          <w:b/>
          <w:sz w:val="21"/>
          <w:szCs w:val="21"/>
        </w:rPr>
        <w:t>ª J.J.R.</w:t>
      </w:r>
    </w:p>
    <w:sectPr w:rsidR="00415090" w:rsidRPr="00966392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A0"/>
    <w:rsid w:val="00010C89"/>
    <w:rsid w:val="00023A56"/>
    <w:rsid w:val="00045585"/>
    <w:rsid w:val="00053617"/>
    <w:rsid w:val="00053E01"/>
    <w:rsid w:val="0006041D"/>
    <w:rsid w:val="00064698"/>
    <w:rsid w:val="00065325"/>
    <w:rsid w:val="00093F28"/>
    <w:rsid w:val="000A091B"/>
    <w:rsid w:val="000D25F2"/>
    <w:rsid w:val="000D6BBB"/>
    <w:rsid w:val="000E2616"/>
    <w:rsid w:val="000E30FF"/>
    <w:rsid w:val="000F14C4"/>
    <w:rsid w:val="000F1EBF"/>
    <w:rsid w:val="00113654"/>
    <w:rsid w:val="00120D3E"/>
    <w:rsid w:val="0013745C"/>
    <w:rsid w:val="00142FA4"/>
    <w:rsid w:val="00146231"/>
    <w:rsid w:val="00156EE8"/>
    <w:rsid w:val="00163398"/>
    <w:rsid w:val="00195194"/>
    <w:rsid w:val="001A0A3B"/>
    <w:rsid w:val="001B41C5"/>
    <w:rsid w:val="001B688B"/>
    <w:rsid w:val="001B70F0"/>
    <w:rsid w:val="001D0B8C"/>
    <w:rsid w:val="001D208A"/>
    <w:rsid w:val="001D3B89"/>
    <w:rsid w:val="001E6D5D"/>
    <w:rsid w:val="0022180E"/>
    <w:rsid w:val="002450C2"/>
    <w:rsid w:val="00245A9C"/>
    <w:rsid w:val="00246110"/>
    <w:rsid w:val="002742C9"/>
    <w:rsid w:val="00296C1E"/>
    <w:rsid w:val="002D638D"/>
    <w:rsid w:val="002E5A5C"/>
    <w:rsid w:val="002F3FCD"/>
    <w:rsid w:val="002F7057"/>
    <w:rsid w:val="00337756"/>
    <w:rsid w:val="003409AD"/>
    <w:rsid w:val="003446D4"/>
    <w:rsid w:val="00351A1F"/>
    <w:rsid w:val="00356DB1"/>
    <w:rsid w:val="00360B14"/>
    <w:rsid w:val="0036361D"/>
    <w:rsid w:val="0036388D"/>
    <w:rsid w:val="0036559A"/>
    <w:rsid w:val="00365F4B"/>
    <w:rsid w:val="00377F2B"/>
    <w:rsid w:val="00384B1A"/>
    <w:rsid w:val="00392B12"/>
    <w:rsid w:val="00395779"/>
    <w:rsid w:val="003A5489"/>
    <w:rsid w:val="003B126C"/>
    <w:rsid w:val="003C6558"/>
    <w:rsid w:val="003D0B2B"/>
    <w:rsid w:val="003F7AEF"/>
    <w:rsid w:val="00415090"/>
    <w:rsid w:val="004542C4"/>
    <w:rsid w:val="00463E67"/>
    <w:rsid w:val="004734D5"/>
    <w:rsid w:val="004767A6"/>
    <w:rsid w:val="0048619D"/>
    <w:rsid w:val="00494594"/>
    <w:rsid w:val="00497023"/>
    <w:rsid w:val="004A2D73"/>
    <w:rsid w:val="004B03B9"/>
    <w:rsid w:val="004E5C27"/>
    <w:rsid w:val="00510988"/>
    <w:rsid w:val="00510CFC"/>
    <w:rsid w:val="00532C11"/>
    <w:rsid w:val="00534701"/>
    <w:rsid w:val="005455F6"/>
    <w:rsid w:val="005614B8"/>
    <w:rsid w:val="0056733F"/>
    <w:rsid w:val="00577B88"/>
    <w:rsid w:val="0058367A"/>
    <w:rsid w:val="00587CCB"/>
    <w:rsid w:val="005A658A"/>
    <w:rsid w:val="005B4957"/>
    <w:rsid w:val="005E590E"/>
    <w:rsid w:val="005F3F6C"/>
    <w:rsid w:val="0060699D"/>
    <w:rsid w:val="006245E2"/>
    <w:rsid w:val="00664F10"/>
    <w:rsid w:val="00677850"/>
    <w:rsid w:val="00681BB2"/>
    <w:rsid w:val="006961F5"/>
    <w:rsid w:val="006B0820"/>
    <w:rsid w:val="006B1605"/>
    <w:rsid w:val="006F1B7C"/>
    <w:rsid w:val="006F6EE3"/>
    <w:rsid w:val="00707B29"/>
    <w:rsid w:val="00733BF4"/>
    <w:rsid w:val="007369B2"/>
    <w:rsid w:val="00746BC5"/>
    <w:rsid w:val="00771B0D"/>
    <w:rsid w:val="007721B4"/>
    <w:rsid w:val="00786006"/>
    <w:rsid w:val="007B4262"/>
    <w:rsid w:val="007D15AE"/>
    <w:rsid w:val="007D3D05"/>
    <w:rsid w:val="007D4553"/>
    <w:rsid w:val="007D7210"/>
    <w:rsid w:val="007E64A0"/>
    <w:rsid w:val="008225F7"/>
    <w:rsid w:val="00841510"/>
    <w:rsid w:val="0084504A"/>
    <w:rsid w:val="00845E06"/>
    <w:rsid w:val="008718CE"/>
    <w:rsid w:val="00875870"/>
    <w:rsid w:val="008853D0"/>
    <w:rsid w:val="00891533"/>
    <w:rsid w:val="0089516C"/>
    <w:rsid w:val="008A0B7A"/>
    <w:rsid w:val="008B5D37"/>
    <w:rsid w:val="008C0572"/>
    <w:rsid w:val="008C1B72"/>
    <w:rsid w:val="008C6389"/>
    <w:rsid w:val="008D16A6"/>
    <w:rsid w:val="008D43FB"/>
    <w:rsid w:val="0090413E"/>
    <w:rsid w:val="00907870"/>
    <w:rsid w:val="00907F83"/>
    <w:rsid w:val="009325E1"/>
    <w:rsid w:val="00954BD2"/>
    <w:rsid w:val="00966392"/>
    <w:rsid w:val="00966CB5"/>
    <w:rsid w:val="0098639B"/>
    <w:rsid w:val="00991465"/>
    <w:rsid w:val="009B1E98"/>
    <w:rsid w:val="009E710D"/>
    <w:rsid w:val="00A03904"/>
    <w:rsid w:val="00A05F01"/>
    <w:rsid w:val="00A32965"/>
    <w:rsid w:val="00A37439"/>
    <w:rsid w:val="00A412B8"/>
    <w:rsid w:val="00A445B1"/>
    <w:rsid w:val="00A53D3A"/>
    <w:rsid w:val="00A5586F"/>
    <w:rsid w:val="00A606AD"/>
    <w:rsid w:val="00A75721"/>
    <w:rsid w:val="00A86B1F"/>
    <w:rsid w:val="00A92A3C"/>
    <w:rsid w:val="00AA7BF5"/>
    <w:rsid w:val="00AB05AF"/>
    <w:rsid w:val="00AB4A27"/>
    <w:rsid w:val="00AB574A"/>
    <w:rsid w:val="00AC2C35"/>
    <w:rsid w:val="00AE0F4F"/>
    <w:rsid w:val="00AE1F16"/>
    <w:rsid w:val="00AE2822"/>
    <w:rsid w:val="00AE7DC7"/>
    <w:rsid w:val="00AF6FD5"/>
    <w:rsid w:val="00B039ED"/>
    <w:rsid w:val="00B04293"/>
    <w:rsid w:val="00B135B4"/>
    <w:rsid w:val="00B13FD2"/>
    <w:rsid w:val="00B5239F"/>
    <w:rsid w:val="00B60D3B"/>
    <w:rsid w:val="00B74443"/>
    <w:rsid w:val="00B90E6C"/>
    <w:rsid w:val="00BA225B"/>
    <w:rsid w:val="00BC7412"/>
    <w:rsid w:val="00BC74CB"/>
    <w:rsid w:val="00BD287A"/>
    <w:rsid w:val="00BD7AE2"/>
    <w:rsid w:val="00C10231"/>
    <w:rsid w:val="00C1305E"/>
    <w:rsid w:val="00C14D4F"/>
    <w:rsid w:val="00C25848"/>
    <w:rsid w:val="00C305AA"/>
    <w:rsid w:val="00C339AE"/>
    <w:rsid w:val="00C379B5"/>
    <w:rsid w:val="00C45E59"/>
    <w:rsid w:val="00C60BAD"/>
    <w:rsid w:val="00C93FC5"/>
    <w:rsid w:val="00C97156"/>
    <w:rsid w:val="00CA7D57"/>
    <w:rsid w:val="00CB025B"/>
    <w:rsid w:val="00CB770A"/>
    <w:rsid w:val="00CC388F"/>
    <w:rsid w:val="00CC73E4"/>
    <w:rsid w:val="00CD2816"/>
    <w:rsid w:val="00CD68E4"/>
    <w:rsid w:val="00CF00D4"/>
    <w:rsid w:val="00D25D7C"/>
    <w:rsid w:val="00D45785"/>
    <w:rsid w:val="00D473D9"/>
    <w:rsid w:val="00D74DCB"/>
    <w:rsid w:val="00D77EAD"/>
    <w:rsid w:val="00DD6CDD"/>
    <w:rsid w:val="00DE3978"/>
    <w:rsid w:val="00DF0573"/>
    <w:rsid w:val="00E10642"/>
    <w:rsid w:val="00E2151D"/>
    <w:rsid w:val="00E3035C"/>
    <w:rsid w:val="00E366D2"/>
    <w:rsid w:val="00E544F8"/>
    <w:rsid w:val="00E752A7"/>
    <w:rsid w:val="00EA1E8A"/>
    <w:rsid w:val="00EB4E20"/>
    <w:rsid w:val="00EC2EFA"/>
    <w:rsid w:val="00EE102F"/>
    <w:rsid w:val="00EF5BF6"/>
    <w:rsid w:val="00F11B00"/>
    <w:rsid w:val="00FA4C3B"/>
    <w:rsid w:val="00FA5620"/>
    <w:rsid w:val="00FC0C58"/>
    <w:rsid w:val="00FD28EF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1AE0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F7BF-92A3-411A-8663-B5E4A1BB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5</cp:revision>
  <dcterms:created xsi:type="dcterms:W3CDTF">2021-05-29T18:13:00Z</dcterms:created>
  <dcterms:modified xsi:type="dcterms:W3CDTF">2021-05-29T18:28:00Z</dcterms:modified>
</cp:coreProperties>
</file>